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9F" w:rsidRPr="00C6705F" w:rsidRDefault="00081F9F" w:rsidP="00081F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Тарифы и нормативы потребления коммунальных услуг</w:t>
      </w: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br/>
        <w:t xml:space="preserve">(действующие по городу Саратову </w:t>
      </w:r>
      <w:r w:rsidR="003A716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с 01.0</w:t>
      </w:r>
      <w:r w:rsidR="00643BEE" w:rsidRPr="00643BE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1</w:t>
      </w:r>
      <w:r w:rsidR="003A716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.</w:t>
      </w: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20</w:t>
      </w:r>
      <w:r w:rsidR="003A716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2</w:t>
      </w:r>
      <w:r w:rsidR="00643BEE" w:rsidRPr="00643BE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2</w:t>
      </w: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года</w:t>
      </w:r>
      <w:r w:rsidR="001029E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)</w:t>
      </w: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</w:p>
    <w:tbl>
      <w:tblPr>
        <w:tblW w:w="5000" w:type="pct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4"/>
        <w:gridCol w:w="2450"/>
        <w:gridCol w:w="5785"/>
      </w:tblGrid>
      <w:tr w:rsidR="00433E79" w:rsidRPr="00C6705F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  <w:hideMark/>
          </w:tcPr>
          <w:p w:rsidR="00433E79" w:rsidRPr="00FA63B6" w:rsidRDefault="00433E79" w:rsidP="0008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6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Pr="00FA6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услуги 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433E79" w:rsidRPr="00FA63B6" w:rsidRDefault="00433E79" w:rsidP="0008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6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Утвержденный тариф</w:t>
            </w:r>
            <w:r w:rsidRPr="00FA6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с НДС </w:t>
            </w:r>
          </w:p>
        </w:tc>
        <w:tc>
          <w:tcPr>
            <w:tcW w:w="2538" w:type="pct"/>
            <w:shd w:val="clear" w:color="auto" w:fill="FFFFFF"/>
            <w:vAlign w:val="center"/>
            <w:hideMark/>
          </w:tcPr>
          <w:p w:rsidR="00433E79" w:rsidRPr="00FA63B6" w:rsidRDefault="00433E79" w:rsidP="0008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6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Законодательный акт, устанавливающий тариф </w:t>
            </w:r>
          </w:p>
        </w:tc>
      </w:tr>
      <w:tr w:rsidR="00433E79" w:rsidRPr="00C6705F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  <w:hideMark/>
          </w:tcPr>
          <w:p w:rsidR="00433E79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Отопление </w:t>
            </w:r>
          </w:p>
          <w:p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"Саратовский" ПАО "Т Плюс"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433E79" w:rsidRPr="00C6705F" w:rsidRDefault="00B0124B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2136,65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руб. за Гкал </w:t>
            </w:r>
          </w:p>
        </w:tc>
        <w:tc>
          <w:tcPr>
            <w:tcW w:w="2538" w:type="pct"/>
            <w:shd w:val="clear" w:color="auto" w:fill="FFFFFF"/>
            <w:vAlign w:val="center"/>
            <w:hideMark/>
          </w:tcPr>
          <w:p w:rsidR="00433E79" w:rsidRPr="00FA63B6" w:rsidRDefault="005748AA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" w:tgtFrame="_blank" w:history="1"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Постановление комитета государственного регулирования тарифов Саратовской области от 19 декабря 201</w:t>
              </w:r>
              <w:r w:rsidR="00D045C5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9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года № </w:t>
              </w:r>
              <w:r w:rsidR="003A716D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45/</w:t>
              </w:r>
              <w:r w:rsidR="00D045C5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26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"Об установлении тарифов на тепловую энергию для потребителей филиала "Саратовский" ПАО "Т Плюс""</w:t>
              </w:r>
            </w:hyperlink>
            <w:r w:rsidR="00433E79" w:rsidRPr="00FA63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33E79" w:rsidRPr="00C6705F" w:rsidTr="00FA63B6">
        <w:trPr>
          <w:tblCellSpacing w:w="15" w:type="dxa"/>
        </w:trPr>
        <w:tc>
          <w:tcPr>
            <w:tcW w:w="1339" w:type="pct"/>
            <w:vMerge w:val="restart"/>
            <w:shd w:val="clear" w:color="auto" w:fill="FFFFFF"/>
            <w:vAlign w:val="center"/>
            <w:hideMark/>
          </w:tcPr>
          <w:p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"Саратовский" ПАО "Т Плюс"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433E79" w:rsidRPr="00C6705F" w:rsidRDefault="00433E79" w:rsidP="00B0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епловая энергия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B01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2136,65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за Гкал </w:t>
            </w:r>
          </w:p>
        </w:tc>
        <w:tc>
          <w:tcPr>
            <w:tcW w:w="2538" w:type="pct"/>
            <w:vMerge w:val="restart"/>
            <w:shd w:val="clear" w:color="auto" w:fill="FFFFFF"/>
            <w:vAlign w:val="center"/>
            <w:hideMark/>
          </w:tcPr>
          <w:p w:rsidR="00433E79" w:rsidRPr="00FA63B6" w:rsidRDefault="005748AA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" w:tgtFrame="_blank" w:history="1"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Постановление комитета государственного регулирования тарифов Саратовской области от </w:t>
              </w:r>
              <w:r w:rsidR="00D045C5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19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декабря 201</w:t>
              </w:r>
              <w:r w:rsidR="00D045C5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9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 года № </w:t>
              </w:r>
              <w:r w:rsidR="00D045C5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45/33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"Об установлении тарифа на горячую воду в </w:t>
              </w:r>
              <w:r w:rsidR="00D045C5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открытой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системе горячего водоснабжения ПАО "Т Плюс" (филиал "Саратовский")"</w:t>
              </w:r>
            </w:hyperlink>
            <w:r w:rsidR="00433E79" w:rsidRPr="00FA63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33E79" w:rsidRPr="00C6705F" w:rsidTr="00FA63B6">
        <w:trPr>
          <w:tblCellSpacing w:w="15" w:type="dxa"/>
        </w:trPr>
        <w:tc>
          <w:tcPr>
            <w:tcW w:w="1339" w:type="pct"/>
            <w:vMerge/>
            <w:shd w:val="clear" w:color="auto" w:fill="FFFFFF"/>
            <w:vAlign w:val="center"/>
            <w:hideMark/>
          </w:tcPr>
          <w:p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433E79" w:rsidRPr="00C6705F" w:rsidRDefault="00433E79" w:rsidP="00CE3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еплоноситель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CE33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28,68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за куб.м. </w:t>
            </w:r>
          </w:p>
        </w:tc>
        <w:tc>
          <w:tcPr>
            <w:tcW w:w="2538" w:type="pct"/>
            <w:vMerge/>
            <w:shd w:val="clear" w:color="auto" w:fill="FFFFFF"/>
            <w:vAlign w:val="center"/>
            <w:hideMark/>
          </w:tcPr>
          <w:p w:rsidR="00433E79" w:rsidRPr="00FA63B6" w:rsidRDefault="00433E79" w:rsidP="00B9770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33E79" w:rsidRPr="00C6705F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  <w:hideMark/>
          </w:tcPr>
          <w:p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Холодное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водоснабжение 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433E79" w:rsidRPr="00C6705F" w:rsidRDefault="00B0124B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27,02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за куб.м. </w:t>
            </w:r>
          </w:p>
        </w:tc>
        <w:tc>
          <w:tcPr>
            <w:tcW w:w="2538" w:type="pct"/>
            <w:vMerge w:val="restart"/>
            <w:shd w:val="clear" w:color="auto" w:fill="FFFFFF"/>
            <w:vAlign w:val="center"/>
            <w:hideMark/>
          </w:tcPr>
          <w:p w:rsidR="00433E79" w:rsidRPr="00FA63B6" w:rsidRDefault="005748AA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" w:tgtFrame="_blank" w:history="1"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Постановление комитета государственного регулирования тарифов Саратовской области от 19 декабря 2018 года № 55/1 "Об установлении тарифов на питьевую воду, техническую воду, водоотведение ООО "Концессии водоснабжения-Саратов", осуществляющему свою деятельность на территории муниципального образования "Город Саратов" от 24 ноября 2017 года"</w:t>
              </w:r>
            </w:hyperlink>
            <w:r w:rsidR="00433E79" w:rsidRPr="00FA63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33E79" w:rsidRPr="00C6705F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  <w:hideMark/>
          </w:tcPr>
          <w:p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Водоотведение 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433E79" w:rsidRPr="00C6705F" w:rsidRDefault="00B0124B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14,15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за куб.м. </w:t>
            </w:r>
          </w:p>
        </w:tc>
        <w:tc>
          <w:tcPr>
            <w:tcW w:w="2538" w:type="pct"/>
            <w:vMerge/>
            <w:shd w:val="clear" w:color="auto" w:fill="FFFFFF"/>
            <w:vAlign w:val="center"/>
            <w:hideMark/>
          </w:tcPr>
          <w:p w:rsidR="00433E79" w:rsidRPr="00FA63B6" w:rsidRDefault="00433E79" w:rsidP="00B9770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33E79" w:rsidRPr="00C6705F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  <w:hideMark/>
          </w:tcPr>
          <w:p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Газоснабжение (приготовление</w:t>
            </w:r>
            <w:r w:rsidR="00A241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пищи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433E79" w:rsidRPr="00C6705F" w:rsidRDefault="00CE337A" w:rsidP="0023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9,50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за куб.м.  </w:t>
            </w:r>
          </w:p>
        </w:tc>
        <w:tc>
          <w:tcPr>
            <w:tcW w:w="2538" w:type="pct"/>
            <w:shd w:val="clear" w:color="auto" w:fill="FFFFFF"/>
            <w:vAlign w:val="center"/>
            <w:hideMark/>
          </w:tcPr>
          <w:p w:rsidR="00433E79" w:rsidRPr="00FA63B6" w:rsidRDefault="005748AA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tgtFrame="_blank" w:history="1"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Постановление комитета государственного регулирования тарифов Саратовской области от 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19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июн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я 201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9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года № 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20/2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"Об установлении розничных цен на газ, реализуемый населению Саратовской области""</w:t>
              </w:r>
            </w:hyperlink>
            <w:r w:rsidR="00433E79" w:rsidRPr="00FA63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A63B6" w:rsidRPr="00C6705F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</w:tcPr>
          <w:p w:rsidR="00FA63B6" w:rsidRPr="00C6705F" w:rsidRDefault="00FA63B6" w:rsidP="0083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Газоснабжение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отопление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FA63B6" w:rsidRPr="00C6705F" w:rsidRDefault="00FA63B6" w:rsidP="0083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57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5780,0 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1000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куб.м. </w:t>
            </w:r>
          </w:p>
        </w:tc>
        <w:tc>
          <w:tcPr>
            <w:tcW w:w="2538" w:type="pct"/>
            <w:shd w:val="clear" w:color="auto" w:fill="FFFFFF"/>
            <w:vAlign w:val="center"/>
          </w:tcPr>
          <w:p w:rsidR="00FA63B6" w:rsidRPr="00FA63B6" w:rsidRDefault="005748AA" w:rsidP="00837F66">
            <w:pPr>
              <w:spacing w:before="100" w:beforeAutospacing="1" w:after="100" w:afterAutospacing="1" w:line="240" w:lineRule="auto"/>
              <w:jc w:val="center"/>
            </w:pPr>
            <w:hyperlink r:id="rId8" w:tgtFrame="_blank" w:history="1">
              <w:r w:rsidR="00FA63B6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Постановление комитета государственного регулирования тарифов Саратовской области от 19 июня 2019 года № 20/2 "Об установлении розничных цен на газ, реализуемый населению Саратовской области""</w:t>
              </w:r>
            </w:hyperlink>
          </w:p>
        </w:tc>
      </w:tr>
      <w:tr w:rsidR="00FA63B6" w:rsidRPr="00C6705F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  <w:hideMark/>
          </w:tcPr>
          <w:p w:rsidR="00FA63B6" w:rsidRPr="00C6705F" w:rsidRDefault="00FA63B6" w:rsidP="0083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Электроснабжение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жилых помещений 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FA63B6" w:rsidRPr="00C6705F" w:rsidRDefault="00FA63B6" w:rsidP="0083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3,83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кВт/час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(в домах где есть газовые плиты)</w:t>
            </w:r>
          </w:p>
        </w:tc>
        <w:tc>
          <w:tcPr>
            <w:tcW w:w="2538" w:type="pct"/>
            <w:shd w:val="clear" w:color="auto" w:fill="FFFFFF"/>
            <w:vAlign w:val="center"/>
            <w:hideMark/>
          </w:tcPr>
          <w:p w:rsidR="00FA63B6" w:rsidRPr="00FA63B6" w:rsidRDefault="005748AA" w:rsidP="0083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tgtFrame="_blank" w:history="1">
              <w:r w:rsidR="00FA63B6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Постановление комитета государственного регулирования тарифов Саратовской области от 16 декабря 2019 г. № 43/1 "Об установлении цен (тарифов) на электрическую энергию для населения и приравненным к нему категориям потребителей по Саратовской области"</w:t>
              </w:r>
            </w:hyperlink>
            <w:r w:rsidR="00FA63B6" w:rsidRPr="00FA63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01E5C" w:rsidRPr="00C6705F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  <w:hideMark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Электроснабжение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жилых помещений 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:rsidR="00F01E5C" w:rsidRPr="00C6705F" w:rsidRDefault="00FA63B6" w:rsidP="00FA6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2,68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кВт/час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(где нет газовых плит)</w:t>
            </w:r>
          </w:p>
        </w:tc>
        <w:tc>
          <w:tcPr>
            <w:tcW w:w="2538" w:type="pct"/>
            <w:shd w:val="clear" w:color="auto" w:fill="FFFFFF"/>
            <w:vAlign w:val="center"/>
            <w:hideMark/>
          </w:tcPr>
          <w:p w:rsidR="00F01E5C" w:rsidRPr="00FA63B6" w:rsidRDefault="005748AA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tgtFrame="_blank" w:history="1"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Постановление комитета государственного регулирования тарифов Саратовской области от 1</w:t>
              </w:r>
              <w:r w:rsidR="003A716D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6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 декабря 201</w:t>
              </w:r>
              <w:r w:rsidR="003A716D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9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 г. № </w:t>
              </w:r>
              <w:r w:rsidR="003A716D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43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/1 "Об установлении цен (тарифов) на электрическую энергию для населения и приравненным к нему категориям потребителей по Саратовской области"</w:t>
              </w:r>
            </w:hyperlink>
            <w:r w:rsidR="00F01E5C" w:rsidRPr="00FA63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01E5C" w:rsidRPr="00C6705F" w:rsidTr="00FA63B6">
        <w:trPr>
          <w:trHeight w:val="507"/>
          <w:tblCellSpacing w:w="15" w:type="dxa"/>
        </w:trPr>
        <w:tc>
          <w:tcPr>
            <w:tcW w:w="1339" w:type="pct"/>
            <w:vMerge w:val="restart"/>
            <w:shd w:val="clear" w:color="auto" w:fill="FFFFFF"/>
            <w:vAlign w:val="center"/>
            <w:hideMark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Обращение с ТКО (для МКД) </w:t>
            </w:r>
          </w:p>
        </w:tc>
        <w:tc>
          <w:tcPr>
            <w:tcW w:w="1070" w:type="pct"/>
            <w:vMerge w:val="restart"/>
            <w:shd w:val="clear" w:color="auto" w:fill="FFFFFF"/>
            <w:vAlign w:val="center"/>
          </w:tcPr>
          <w:p w:rsidR="001029E3" w:rsidRDefault="001029E3" w:rsidP="00102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43B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,9</w:t>
            </w:r>
            <w:r w:rsidR="00643B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руб. </w:t>
            </w:r>
          </w:p>
          <w:p w:rsidR="001029E3" w:rsidRDefault="001029E3" w:rsidP="00102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куб. м </w:t>
            </w:r>
          </w:p>
          <w:p w:rsidR="00F01E5C" w:rsidRPr="00643BEE" w:rsidRDefault="00643BEE" w:rsidP="00102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B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 19 коп. с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538" w:type="pct"/>
            <w:vMerge w:val="restart"/>
            <w:shd w:val="clear" w:color="auto" w:fill="FFFFFF"/>
            <w:vAlign w:val="center"/>
            <w:hideMark/>
          </w:tcPr>
          <w:p w:rsidR="00F01E5C" w:rsidRPr="00FA63B6" w:rsidRDefault="005748AA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tgtFrame="_blank" w:history="1">
              <w:r w:rsidR="00A83FEA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остановление Комитета государственного регулирования тарифов Саратовской области от </w:t>
              </w:r>
              <w:r w:rsidR="003A716D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19 декабря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201</w:t>
              </w:r>
              <w:r w:rsidR="003A716D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9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года № </w:t>
              </w:r>
              <w:r w:rsidR="003A716D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45/43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"Об установлении единого тарифа на услугу Регионального оператора Саратовской области филиала АО "Управление отходами" по обращению с твердыми коммунальными отходами по зоне деятельности 1"</w:t>
              </w:r>
            </w:hyperlink>
            <w:r w:rsidR="00F01E5C" w:rsidRPr="00FA63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01E5C" w:rsidRPr="00C6705F" w:rsidTr="00FA63B6">
        <w:trPr>
          <w:trHeight w:val="507"/>
          <w:tblCellSpacing w:w="15" w:type="dxa"/>
        </w:trPr>
        <w:tc>
          <w:tcPr>
            <w:tcW w:w="1339" w:type="pct"/>
            <w:vMerge/>
            <w:shd w:val="clear" w:color="auto" w:fill="FFFFFF"/>
            <w:vAlign w:val="center"/>
            <w:hideMark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vMerge/>
            <w:shd w:val="clear" w:color="auto" w:fill="FFFFFF"/>
            <w:vAlign w:val="center"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38" w:type="pct"/>
            <w:vMerge/>
            <w:shd w:val="clear" w:color="auto" w:fill="FFFFFF"/>
            <w:vAlign w:val="center"/>
            <w:hideMark/>
          </w:tcPr>
          <w:p w:rsidR="00F01E5C" w:rsidRPr="00C6705F" w:rsidRDefault="00F01E5C" w:rsidP="00F01E5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1E5C" w:rsidRPr="00C6705F" w:rsidTr="00FA63B6">
        <w:trPr>
          <w:trHeight w:val="507"/>
          <w:tblCellSpacing w:w="15" w:type="dxa"/>
        </w:trPr>
        <w:tc>
          <w:tcPr>
            <w:tcW w:w="1339" w:type="pct"/>
            <w:vMerge/>
            <w:shd w:val="clear" w:color="auto" w:fill="FFFFFF"/>
            <w:vAlign w:val="center"/>
            <w:hideMark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vMerge/>
            <w:shd w:val="clear" w:color="auto" w:fill="FFFFFF"/>
            <w:vAlign w:val="center"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38" w:type="pct"/>
            <w:vMerge/>
            <w:shd w:val="clear" w:color="auto" w:fill="FFFFFF"/>
            <w:vAlign w:val="center"/>
            <w:hideMark/>
          </w:tcPr>
          <w:p w:rsidR="00F01E5C" w:rsidRPr="00C6705F" w:rsidRDefault="00F01E5C" w:rsidP="00F01E5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1E5C" w:rsidRPr="00C6705F" w:rsidTr="00FA63B6">
        <w:trPr>
          <w:trHeight w:val="507"/>
          <w:tblCellSpacing w:w="15" w:type="dxa"/>
        </w:trPr>
        <w:tc>
          <w:tcPr>
            <w:tcW w:w="1339" w:type="pct"/>
            <w:vMerge/>
            <w:shd w:val="clear" w:color="auto" w:fill="FFFFFF"/>
            <w:vAlign w:val="center"/>
            <w:hideMark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vMerge/>
            <w:shd w:val="clear" w:color="auto" w:fill="FFFFFF"/>
            <w:vAlign w:val="center"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38" w:type="pct"/>
            <w:vMerge/>
            <w:shd w:val="clear" w:color="auto" w:fill="FFFFFF"/>
            <w:vAlign w:val="center"/>
            <w:hideMark/>
          </w:tcPr>
          <w:p w:rsidR="00F01E5C" w:rsidRPr="00C6705F" w:rsidRDefault="00F01E5C" w:rsidP="00F01E5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45A49" w:rsidRPr="00C6705F" w:rsidRDefault="00B45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5A49" w:rsidRPr="00C6705F" w:rsidSect="00FA63B6">
      <w:pgSz w:w="11906" w:h="16838"/>
      <w:pgMar w:top="142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49"/>
    <w:rsid w:val="0005174A"/>
    <w:rsid w:val="00081F9F"/>
    <w:rsid w:val="001029E3"/>
    <w:rsid w:val="00230AD8"/>
    <w:rsid w:val="002A16AA"/>
    <w:rsid w:val="00315F5A"/>
    <w:rsid w:val="003A716D"/>
    <w:rsid w:val="00433E79"/>
    <w:rsid w:val="005748AA"/>
    <w:rsid w:val="00643BEE"/>
    <w:rsid w:val="00776F3F"/>
    <w:rsid w:val="008B0FB8"/>
    <w:rsid w:val="009C3C65"/>
    <w:rsid w:val="009D3E29"/>
    <w:rsid w:val="00A24161"/>
    <w:rsid w:val="00A83FEA"/>
    <w:rsid w:val="00B0124B"/>
    <w:rsid w:val="00B45A49"/>
    <w:rsid w:val="00B97706"/>
    <w:rsid w:val="00C6705F"/>
    <w:rsid w:val="00C822E9"/>
    <w:rsid w:val="00CE337A"/>
    <w:rsid w:val="00D045C5"/>
    <w:rsid w:val="00E3708A"/>
    <w:rsid w:val="00F01E5C"/>
    <w:rsid w:val="00FA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AA"/>
  </w:style>
  <w:style w:type="paragraph" w:styleId="2">
    <w:name w:val="heading 2"/>
    <w:basedOn w:val="a"/>
    <w:link w:val="20"/>
    <w:uiPriority w:val="9"/>
    <w:qFormat/>
    <w:rsid w:val="00C82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2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22E9"/>
    <w:rPr>
      <w:b/>
      <w:bCs/>
    </w:rPr>
  </w:style>
  <w:style w:type="character" w:styleId="a7">
    <w:name w:val="Hyperlink"/>
    <w:basedOn w:val="a0"/>
    <w:uiPriority w:val="99"/>
    <w:semiHidden/>
    <w:unhideWhenUsed/>
    <w:rsid w:val="00433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2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22E9"/>
    <w:rPr>
      <w:b/>
      <w:bCs/>
    </w:rPr>
  </w:style>
  <w:style w:type="character" w:styleId="a7">
    <w:name w:val="Hyperlink"/>
    <w:basedOn w:val="a0"/>
    <w:uiPriority w:val="99"/>
    <w:semiHidden/>
    <w:unhideWhenUsed/>
    <w:rsid w:val="00433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8;&#1088;&#1094;.&#1088;&#1092;/upload/doc/law/regional/52_32_07122018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8;&#1088;&#1094;.&#1088;&#1092;/upload/doc/law/regional/52_32_0712201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8;&#1088;&#1094;.&#1088;&#1092;/upload/doc/law/regional/55_1_19122018.pdf" TargetMode="External"/><Relationship Id="rId11" Type="http://schemas.openxmlformats.org/officeDocument/2006/relationships/hyperlink" Target="https://&#1089;&#1072;&#1088;&#1088;&#1094;.&#1088;&#1092;/upload/doc/law/regional/56_82_20122018.pdf" TargetMode="External"/><Relationship Id="rId5" Type="http://schemas.openxmlformats.org/officeDocument/2006/relationships/hyperlink" Target="https://&#1089;&#1072;&#1088;&#1088;&#1094;.&#1088;&#1092;/upload/doc/law/regional/56_80_20122018.pdf" TargetMode="External"/><Relationship Id="rId10" Type="http://schemas.openxmlformats.org/officeDocument/2006/relationships/hyperlink" Target="https://&#1089;&#1072;&#1088;&#1088;&#1094;.&#1088;&#1092;/upload/doc/law/regional/54_1_14122018.pdf" TargetMode="External"/><Relationship Id="rId4" Type="http://schemas.openxmlformats.org/officeDocument/2006/relationships/hyperlink" Target="https://&#1089;&#1072;&#1088;&#1088;&#1094;.&#1088;&#1092;/upload/doc/law/regional/55_11_19122018.pdf" TargetMode="External"/><Relationship Id="rId9" Type="http://schemas.openxmlformats.org/officeDocument/2006/relationships/hyperlink" Target="https://&#1089;&#1072;&#1088;&#1088;&#1094;.&#1088;&#1092;/upload/doc/law/regional/54_1_14122018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Мисюра</dc:creator>
  <cp:lastModifiedBy>a</cp:lastModifiedBy>
  <cp:revision>2</cp:revision>
  <cp:lastPrinted>2021-07-01T11:16:00Z</cp:lastPrinted>
  <dcterms:created xsi:type="dcterms:W3CDTF">2022-03-14T07:01:00Z</dcterms:created>
  <dcterms:modified xsi:type="dcterms:W3CDTF">2022-03-14T07:01:00Z</dcterms:modified>
</cp:coreProperties>
</file>